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1A7" w:rsidRPr="00513FB1" w:rsidRDefault="002A7676" w:rsidP="00513FB1">
      <w:pPr>
        <w:spacing w:line="480" w:lineRule="auto"/>
        <w:rPr>
          <w:rFonts w:ascii="Times New Roman" w:hAnsi="Times New Roman" w:cs="Times New Roman"/>
          <w:sz w:val="24"/>
          <w:szCs w:val="24"/>
        </w:rPr>
      </w:pPr>
      <w:r w:rsidRPr="00513FB1">
        <w:rPr>
          <w:rFonts w:ascii="Times New Roman" w:hAnsi="Times New Roman" w:cs="Times New Roman"/>
          <w:sz w:val="24"/>
          <w:szCs w:val="24"/>
        </w:rPr>
        <w:t>Every type of experiment has different variables. One of the most significant type is a response variable. A response variable is the change observed upon any alteration is a test. Some variables are considered as independent because they can be modified depending on the choices of the person carrying out the experiment. When the independent variables are altered, the results of the test change. However, some variables cannot be changed. They remain constant throughout the experiment.</w:t>
      </w:r>
    </w:p>
    <w:p w:rsidR="00445D67" w:rsidRDefault="007C4013" w:rsidP="00513FB1">
      <w:pPr>
        <w:spacing w:line="480" w:lineRule="auto"/>
        <w:rPr>
          <w:rFonts w:ascii="Times New Roman" w:hAnsi="Times New Roman" w:cs="Times New Roman"/>
          <w:sz w:val="24"/>
          <w:szCs w:val="24"/>
        </w:rPr>
      </w:pPr>
      <w:r w:rsidRPr="00513FB1">
        <w:rPr>
          <w:rFonts w:ascii="Times New Roman" w:hAnsi="Times New Roman" w:cs="Times New Roman"/>
          <w:sz w:val="24"/>
          <w:szCs w:val="24"/>
        </w:rPr>
        <w:t xml:space="preserve">Business operations keep changing with time factor. To be on a competitive edge, the </w:t>
      </w:r>
      <w:r w:rsidR="004769EA" w:rsidRPr="00513FB1">
        <w:rPr>
          <w:rFonts w:ascii="Times New Roman" w:hAnsi="Times New Roman" w:cs="Times New Roman"/>
          <w:sz w:val="24"/>
          <w:szCs w:val="24"/>
        </w:rPr>
        <w:t xml:space="preserve">managers and owners of the firms make different decisions to make variations in the business operations. Some variations remain constant, like the location of an organization. The owners hold all the fixed variations constant when making short term plans. </w:t>
      </w:r>
      <w:r w:rsidR="00513FB1">
        <w:rPr>
          <w:rFonts w:ascii="Times New Roman" w:hAnsi="Times New Roman" w:cs="Times New Roman"/>
          <w:sz w:val="24"/>
          <w:szCs w:val="24"/>
        </w:rPr>
        <w:t>To notice a difference in an experiment, the manager may choose to use two samples that are not related to each other. The two samples can be used at different time to realize the effect of each population. In most cases, independent variables are used because it is easy to change them.</w:t>
      </w:r>
    </w:p>
    <w:p w:rsidR="00513FB1" w:rsidRDefault="00513FB1" w:rsidP="00513FB1">
      <w:pPr>
        <w:spacing w:line="480" w:lineRule="auto"/>
        <w:rPr>
          <w:rFonts w:ascii="Times New Roman" w:hAnsi="Times New Roman" w:cs="Times New Roman"/>
          <w:sz w:val="24"/>
          <w:szCs w:val="24"/>
        </w:rPr>
      </w:pPr>
      <w:r>
        <w:rPr>
          <w:rFonts w:ascii="Times New Roman" w:hAnsi="Times New Roman" w:cs="Times New Roman"/>
          <w:sz w:val="24"/>
          <w:szCs w:val="24"/>
        </w:rPr>
        <w:t xml:space="preserve">For example, a firm may decide to use different </w:t>
      </w:r>
      <w:r w:rsidR="00B56F1D">
        <w:rPr>
          <w:rFonts w:ascii="Times New Roman" w:hAnsi="Times New Roman" w:cs="Times New Roman"/>
          <w:sz w:val="24"/>
          <w:szCs w:val="24"/>
        </w:rPr>
        <w:t>number of people</w:t>
      </w:r>
      <w:r w:rsidR="00A22C16">
        <w:rPr>
          <w:rFonts w:ascii="Times New Roman" w:hAnsi="Times New Roman" w:cs="Times New Roman"/>
          <w:sz w:val="24"/>
          <w:szCs w:val="24"/>
        </w:rPr>
        <w:t xml:space="preserve"> and genders</w:t>
      </w:r>
      <w:r>
        <w:rPr>
          <w:rFonts w:ascii="Times New Roman" w:hAnsi="Times New Roman" w:cs="Times New Roman"/>
          <w:sz w:val="24"/>
          <w:szCs w:val="24"/>
        </w:rPr>
        <w:t xml:space="preserve"> in the marketing department</w:t>
      </w:r>
      <w:r w:rsidR="00A22C16">
        <w:rPr>
          <w:rFonts w:ascii="Times New Roman" w:hAnsi="Times New Roman" w:cs="Times New Roman"/>
          <w:sz w:val="24"/>
          <w:szCs w:val="24"/>
        </w:rPr>
        <w:t xml:space="preserve">. </w:t>
      </w:r>
      <w:r w:rsidR="00B56F1D">
        <w:rPr>
          <w:rFonts w:ascii="Times New Roman" w:hAnsi="Times New Roman" w:cs="Times New Roman"/>
          <w:sz w:val="24"/>
          <w:szCs w:val="24"/>
        </w:rPr>
        <w:t xml:space="preserve">The effectiveness of marketing and promotion can be compared between a given numbers of male marketers against a specific number of female marketer. Once the two </w:t>
      </w:r>
      <w:r w:rsidR="00A22C16">
        <w:rPr>
          <w:rFonts w:ascii="Times New Roman" w:hAnsi="Times New Roman" w:cs="Times New Roman"/>
          <w:sz w:val="24"/>
          <w:szCs w:val="24"/>
        </w:rPr>
        <w:t>sample</w:t>
      </w:r>
      <w:r w:rsidR="00B56F1D">
        <w:rPr>
          <w:rFonts w:ascii="Times New Roman" w:hAnsi="Times New Roman" w:cs="Times New Roman"/>
          <w:sz w:val="24"/>
          <w:szCs w:val="24"/>
        </w:rPr>
        <w:t xml:space="preserve">s are applied, ANOVA test is done to determine the significance of the experiment results. The level of sales and revenue would be used to check the </w:t>
      </w:r>
      <w:r w:rsidR="00A22C16">
        <w:rPr>
          <w:rFonts w:ascii="Times New Roman" w:hAnsi="Times New Roman" w:cs="Times New Roman"/>
          <w:sz w:val="24"/>
          <w:szCs w:val="24"/>
        </w:rPr>
        <w:t>performance of the two populations in</w:t>
      </w:r>
      <w:r w:rsidR="00B56F1D">
        <w:rPr>
          <w:rFonts w:ascii="Times New Roman" w:hAnsi="Times New Roman" w:cs="Times New Roman"/>
          <w:sz w:val="24"/>
          <w:szCs w:val="24"/>
        </w:rPr>
        <w:t xml:space="preserve"> marketing used. Marketing area is the most appropriate in applying the two sample hypothesis because it is crucial in determining the success of the operations in a business.</w:t>
      </w:r>
    </w:p>
    <w:p w:rsidR="00A22C16" w:rsidRDefault="00A22C16" w:rsidP="00513FB1">
      <w:pPr>
        <w:spacing w:line="480" w:lineRule="auto"/>
        <w:rPr>
          <w:rFonts w:ascii="Times New Roman" w:hAnsi="Times New Roman" w:cs="Times New Roman"/>
          <w:sz w:val="24"/>
          <w:szCs w:val="24"/>
        </w:rPr>
      </w:pPr>
      <w:r>
        <w:rPr>
          <w:rFonts w:ascii="Times New Roman" w:hAnsi="Times New Roman" w:cs="Times New Roman"/>
          <w:sz w:val="24"/>
          <w:szCs w:val="24"/>
        </w:rPr>
        <w:t xml:space="preserve">Two sample hypothesis testing is done to analyze the changes that occur as a result of using two different samples. The test can be applied in any area or department in a business to determine </w:t>
      </w:r>
      <w:r>
        <w:rPr>
          <w:rFonts w:ascii="Times New Roman" w:hAnsi="Times New Roman" w:cs="Times New Roman"/>
          <w:sz w:val="24"/>
          <w:szCs w:val="24"/>
        </w:rPr>
        <w:lastRenderedPageBreak/>
        <w:t>the changes in results of different variations. Analysis of variance, referred to ANOVA, is the examination of the effect the independent variables have on the dependent variable.</w:t>
      </w:r>
      <w:bookmarkStart w:id="0" w:name="_GoBack"/>
      <w:bookmarkEnd w:id="0"/>
    </w:p>
    <w:p w:rsidR="00B56F1D" w:rsidRPr="00513FB1" w:rsidRDefault="00B56F1D" w:rsidP="00513FB1">
      <w:pPr>
        <w:spacing w:line="480" w:lineRule="auto"/>
        <w:rPr>
          <w:rFonts w:ascii="Times New Roman" w:hAnsi="Times New Roman" w:cs="Times New Roman"/>
          <w:sz w:val="24"/>
          <w:szCs w:val="24"/>
        </w:rPr>
      </w:pPr>
    </w:p>
    <w:sectPr w:rsidR="00B56F1D" w:rsidRPr="00513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76"/>
    <w:rsid w:val="002A7676"/>
    <w:rsid w:val="00445D67"/>
    <w:rsid w:val="004769EA"/>
    <w:rsid w:val="00513FB1"/>
    <w:rsid w:val="007C4013"/>
    <w:rsid w:val="00890748"/>
    <w:rsid w:val="00A071A7"/>
    <w:rsid w:val="00A22C16"/>
    <w:rsid w:val="00B5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08DFE-1501-4977-BFE0-F9A200FE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2019-04-30T05:29:00Z</dcterms:created>
  <dcterms:modified xsi:type="dcterms:W3CDTF">2019-04-30T06:54:00Z</dcterms:modified>
</cp:coreProperties>
</file>